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F0F512" w14:textId="77777777" w:rsidR="00492DD3" w:rsidRDefault="000D2C81">
      <w:pPr>
        <w:widowControl/>
        <w:shd w:val="clear" w:color="auto" w:fill="FFFFFF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附表</w:t>
      </w:r>
      <w:r>
        <w:rPr>
          <w:rFonts w:ascii="宋体" w:hAnsi="宋体" w:cs="宋体" w:hint="eastAsia"/>
          <w:kern w:val="0"/>
          <w:sz w:val="28"/>
          <w:szCs w:val="28"/>
        </w:rPr>
        <w:t>5</w:t>
      </w:r>
    </w:p>
    <w:p w14:paraId="21F69BC4" w14:textId="4A13E798" w:rsidR="00492DD3" w:rsidRDefault="00233145">
      <w:pPr>
        <w:widowControl/>
        <w:shd w:val="clear" w:color="auto" w:fill="FFFFFF"/>
        <w:jc w:val="center"/>
        <w:rPr>
          <w:rFonts w:ascii="黑体" w:eastAsia="黑体" w:hAnsi="黑体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6"/>
          <w:szCs w:val="36"/>
        </w:rPr>
        <w:t>江苏省</w:t>
      </w:r>
      <w:r w:rsidR="000D2C81">
        <w:rPr>
          <w:rFonts w:ascii="黑体" w:eastAsia="黑体" w:hAnsi="黑体" w:hint="eastAsia"/>
          <w:kern w:val="0"/>
          <w:sz w:val="36"/>
          <w:szCs w:val="36"/>
        </w:rPr>
        <w:t>新型工业化产业示范基地（工业互联网）</w:t>
      </w:r>
      <w:bookmarkStart w:id="0" w:name="_GoBack"/>
      <w:bookmarkEnd w:id="0"/>
    </w:p>
    <w:p w14:paraId="0CC27B15" w14:textId="77777777" w:rsidR="00492DD3" w:rsidRDefault="000D2C81">
      <w:pPr>
        <w:widowControl/>
        <w:shd w:val="clear" w:color="auto" w:fill="FFFFFF"/>
        <w:jc w:val="center"/>
        <w:rPr>
          <w:rFonts w:ascii="黑体" w:eastAsia="黑体" w:hAnsi="黑体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6"/>
          <w:szCs w:val="36"/>
        </w:rPr>
        <w:t>申报附表</w:t>
      </w:r>
    </w:p>
    <w:tbl>
      <w:tblPr>
        <w:tblStyle w:val="a4"/>
        <w:tblW w:w="9727" w:type="dxa"/>
        <w:tblLayout w:type="fixed"/>
        <w:tblLook w:val="04A0" w:firstRow="1" w:lastRow="0" w:firstColumn="1" w:lastColumn="0" w:noHBand="0" w:noVBand="1"/>
      </w:tblPr>
      <w:tblGrid>
        <w:gridCol w:w="1976"/>
        <w:gridCol w:w="1276"/>
        <w:gridCol w:w="1701"/>
        <w:gridCol w:w="1319"/>
        <w:gridCol w:w="60"/>
        <w:gridCol w:w="1108"/>
        <w:gridCol w:w="631"/>
        <w:gridCol w:w="523"/>
        <w:gridCol w:w="1133"/>
      </w:tblGrid>
      <w:tr w:rsidR="00492DD3" w14:paraId="2AA0ED6D" w14:textId="77777777">
        <w:trPr>
          <w:trHeight w:val="409"/>
        </w:trPr>
        <w:tc>
          <w:tcPr>
            <w:tcW w:w="9727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960B" w14:textId="77777777" w:rsidR="00492DD3" w:rsidRDefault="000D2C81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/>
                <w:b/>
                <w:sz w:val="22"/>
              </w:rPr>
              <w:t>工业互联网发展评估主要成效指标</w:t>
            </w:r>
          </w:p>
        </w:tc>
      </w:tr>
      <w:tr w:rsidR="00492DD3" w14:paraId="5955B364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48BC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指标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41D7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</w:t>
            </w:r>
            <w:r>
              <w:rPr>
                <w:rFonts w:ascii="Times New Roman" w:hAnsi="Times New Roman" w:cs="Times New Roman" w:hint="eastAsia"/>
                <w:sz w:val="22"/>
              </w:rPr>
              <w:t>20</w:t>
            </w:r>
            <w:r>
              <w:rPr>
                <w:rFonts w:ascii="Times New Roman" w:hAnsi="Times New Roman" w:cs="Times New Roman"/>
                <w:sz w:val="22"/>
              </w:rPr>
              <w:t>年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C486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201</w:t>
            </w:r>
            <w:r>
              <w:rPr>
                <w:rFonts w:ascii="Times New Roman" w:hAnsi="Times New Roman" w:cs="Times New Roman" w:hint="eastAsia"/>
                <w:sz w:val="22"/>
              </w:rPr>
              <w:t>9</w:t>
            </w:r>
            <w:r>
              <w:rPr>
                <w:rFonts w:ascii="Times New Roman" w:hAnsi="Times New Roman" w:cs="Times New Roman"/>
                <w:sz w:val="22"/>
              </w:rPr>
              <w:t>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22657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201</w:t>
            </w:r>
            <w:r>
              <w:rPr>
                <w:rFonts w:ascii="Times New Roman" w:hAnsi="Times New Roman" w:cs="Times New Roman" w:hint="eastAsia"/>
                <w:sz w:val="22"/>
              </w:rPr>
              <w:t>8</w:t>
            </w:r>
            <w:r>
              <w:rPr>
                <w:rFonts w:ascii="Times New Roman" w:hAnsi="Times New Roman" w:cs="Times New Roman"/>
                <w:sz w:val="22"/>
              </w:rPr>
              <w:t>年</w:t>
            </w:r>
          </w:p>
        </w:tc>
      </w:tr>
      <w:tr w:rsidR="00492DD3" w14:paraId="67DFBF2F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F0B9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高质量外网接入企业数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A8B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818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44EA5D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758595A8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6045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“5G+</w:t>
            </w:r>
            <w:r>
              <w:rPr>
                <w:rFonts w:ascii="Times New Roman" w:hAnsi="Times New Roman" w:cs="Times New Roman"/>
                <w:sz w:val="22"/>
              </w:rPr>
              <w:t>工业互联网</w:t>
            </w:r>
            <w:r>
              <w:rPr>
                <w:rFonts w:ascii="Times New Roman" w:hAnsi="Times New Roman" w:cs="Times New Roman"/>
                <w:sz w:val="22"/>
              </w:rPr>
              <w:t>”</w:t>
            </w:r>
            <w:r>
              <w:rPr>
                <w:rFonts w:ascii="Times New Roman" w:hAnsi="Times New Roman" w:cs="Times New Roman"/>
                <w:sz w:val="22"/>
              </w:rPr>
              <w:t>项目数量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3A7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3410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AB4511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44B748B8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513C" w14:textId="77777777" w:rsidR="00492DD3" w:rsidRPr="000D2C81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 w:rsidRPr="000D2C81">
              <w:rPr>
                <w:rFonts w:ascii="Times New Roman" w:hAnsi="Times New Roman" w:cs="Times New Roman" w:hint="eastAsia"/>
                <w:sz w:val="22"/>
              </w:rPr>
              <w:t>5G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虚拟专网、混合虚拟专网的网络数量（</w:t>
            </w:r>
            <w:proofErr w:type="gramStart"/>
            <w:r w:rsidRPr="000D2C81"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 w:rsidRPr="000D2C81"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205F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B17A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EB94C7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488C036F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9E0C" w14:textId="77777777" w:rsidR="00492DD3" w:rsidRPr="000D2C81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 w:rsidRPr="000D2C81">
              <w:rPr>
                <w:rFonts w:ascii="Times New Roman" w:hAnsi="Times New Roman" w:cs="Times New Roman" w:hint="eastAsia"/>
                <w:sz w:val="22"/>
              </w:rPr>
              <w:t>应用在工业互联网的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5G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基站数（</w:t>
            </w:r>
            <w:proofErr w:type="gramStart"/>
            <w:r w:rsidRPr="000D2C81"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 w:rsidRPr="000D2C81"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F14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319C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FA0484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78292DDB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9E1A" w14:textId="56B89E78" w:rsidR="00492DD3" w:rsidRPr="000D2C81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重点应用范围内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5G</w:t>
            </w:r>
            <w:r>
              <w:rPr>
                <w:rFonts w:ascii="Times New Roman" w:hAnsi="Times New Roman" w:cs="Times New Roman" w:hint="eastAsia"/>
                <w:sz w:val="22"/>
              </w:rPr>
              <w:t>网络覆盖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率（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%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310C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EE4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68A907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0D2C81" w14:paraId="16AA0467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DB2" w14:textId="163C399E" w:rsidR="000D2C81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采用</w:t>
            </w:r>
            <w:r>
              <w:rPr>
                <w:rFonts w:ascii="Times New Roman" w:hAnsi="Times New Roman" w:cs="Times New Roman" w:hint="eastAsia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>G</w:t>
            </w:r>
            <w:r>
              <w:rPr>
                <w:rFonts w:ascii="Times New Roman" w:hAnsi="Times New Roman" w:cs="Times New Roman" w:hint="eastAsia"/>
                <w:sz w:val="22"/>
              </w:rPr>
              <w:t>技术联网的主要工业设备连接率（</w:t>
            </w:r>
            <w:r>
              <w:rPr>
                <w:rFonts w:ascii="Times New Roman" w:hAnsi="Times New Roman" w:cs="Times New Roman" w:hint="eastAsia"/>
                <w:sz w:val="22"/>
              </w:rPr>
              <w:t>%</w:t>
            </w:r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8C8B" w14:textId="77777777" w:rsidR="000D2C81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7309" w14:textId="77777777" w:rsidR="000D2C81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1DF23" w14:textId="77777777" w:rsidR="000D2C81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0D2C81" w14:paraId="23BF647A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11FD" w14:textId="7C2D3ED0" w:rsidR="000D2C81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重点企业基于</w:t>
            </w:r>
            <w:r>
              <w:rPr>
                <w:rFonts w:ascii="Times New Roman" w:hAnsi="Times New Roman" w:cs="Times New Roman" w:hint="eastAsia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t>G</w:t>
            </w:r>
            <w:r>
              <w:rPr>
                <w:rFonts w:ascii="Times New Roman" w:hAnsi="Times New Roman" w:cs="Times New Roman" w:hint="eastAsia"/>
                <w:sz w:val="22"/>
              </w:rPr>
              <w:t>的设备无线联网率（</w:t>
            </w:r>
            <w:r>
              <w:rPr>
                <w:rFonts w:ascii="Times New Roman" w:hAnsi="Times New Roman" w:cs="Times New Roman" w:hint="eastAsia"/>
                <w:sz w:val="22"/>
              </w:rPr>
              <w:t>%</w:t>
            </w:r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52C" w14:textId="77777777" w:rsidR="000D2C81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704" w14:textId="77777777" w:rsidR="000D2C81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801C02" w14:textId="77777777" w:rsidR="000D2C81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202BBD99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333A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标识解析</w:t>
            </w:r>
            <w:r>
              <w:rPr>
                <w:rFonts w:ascii="Times New Roman" w:hAnsi="Times New Roman" w:cs="Times New Roman" w:hint="eastAsia"/>
                <w:sz w:val="22"/>
              </w:rPr>
              <w:t>二级</w:t>
            </w:r>
            <w:r>
              <w:rPr>
                <w:rFonts w:ascii="Times New Roman" w:hAnsi="Times New Roman" w:cs="Times New Roman"/>
                <w:sz w:val="22"/>
              </w:rPr>
              <w:t>节点数量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DE7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D4A1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13D052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534A3F9C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47F6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标识注册量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6BE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30B6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77A037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265708B1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3782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平台接入设备数量</w:t>
            </w:r>
            <w:r>
              <w:rPr>
                <w:rFonts w:ascii="Times New Roman" w:hAnsi="Times New Roman" w:cs="Times New Roman" w:hint="eastAsia"/>
                <w:sz w:val="22"/>
              </w:rPr>
              <w:t>（台）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F64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F7CB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F8DD85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289CAE9C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BD0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上云上平台企业数量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CFA3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A78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5157A9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6FF8A9BC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63B4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宋体" w:hAnsi="宋体" w:cs="宋体" w:hint="eastAsia"/>
                <w:bCs/>
                <w:sz w:val="22"/>
              </w:rPr>
              <w:t>工业</w:t>
            </w:r>
            <w:r>
              <w:rPr>
                <w:rFonts w:ascii="Times New Roman" w:eastAsiaTheme="minorHAnsi" w:hAnsi="Times New Roman" w:cs="Times New Roman"/>
                <w:bCs/>
                <w:sz w:val="22"/>
              </w:rPr>
              <w:t>APP</w:t>
            </w:r>
            <w:r>
              <w:rPr>
                <w:rFonts w:ascii="宋体" w:hAnsi="宋体" w:cs="宋体" w:hint="eastAsia"/>
                <w:bCs/>
                <w:sz w:val="22"/>
              </w:rPr>
              <w:t>数量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4E1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B94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BCB1AA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1E32E13D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8F7A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连接</w:t>
            </w:r>
            <w:r>
              <w:rPr>
                <w:rFonts w:ascii="Times New Roman" w:hAnsi="Times New Roman" w:cs="Times New Roman"/>
                <w:sz w:val="22"/>
              </w:rPr>
              <w:t>省级安全平台</w:t>
            </w:r>
            <w:r>
              <w:rPr>
                <w:rFonts w:ascii="Times New Roman" w:hAnsi="Times New Roman" w:cs="Times New Roman" w:hint="eastAsia"/>
                <w:sz w:val="22"/>
              </w:rPr>
              <w:t>的</w:t>
            </w:r>
            <w:r>
              <w:rPr>
                <w:rFonts w:ascii="Times New Roman" w:hAnsi="Times New Roman" w:cs="Times New Roman"/>
                <w:sz w:val="22"/>
              </w:rPr>
              <w:t>企业数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0AA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F53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339D9F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325ECF57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A08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bCs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>工业互联网创新工程项目数量</w:t>
            </w:r>
            <w:r>
              <w:rPr>
                <w:rFonts w:ascii="Times New Roman" w:hAnsi="Times New Roman" w:cs="Times New Roman" w:hint="eastAsia"/>
                <w:sz w:val="22"/>
              </w:rPr>
              <w:t>（</w:t>
            </w:r>
            <w:proofErr w:type="gramStart"/>
            <w:r>
              <w:rPr>
                <w:rFonts w:ascii="Times New Roman" w:hAnsi="Times New Roman" w:cs="Times New Roman" w:hint="eastAsia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  <w:sz w:val="22"/>
              </w:rPr>
              <w:t>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993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5FFC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20961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6882DDCB" w14:textId="77777777">
        <w:trPr>
          <w:trHeight w:hRule="exact" w:val="340"/>
        </w:trPr>
        <w:tc>
          <w:tcPr>
            <w:tcW w:w="633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53E" w14:textId="77777777" w:rsidR="00492DD3" w:rsidRDefault="000D2C81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Theme="minorEastAsia" w:hAnsi="Times New Roman" w:cs="Times New Roman"/>
                <w:bCs/>
                <w:sz w:val="22"/>
              </w:rPr>
              <w:t>企业</w:t>
            </w:r>
            <w:r>
              <w:rPr>
                <w:rFonts w:ascii="宋体" w:hAnsi="宋体" w:cs="宋体" w:hint="eastAsia"/>
                <w:bCs/>
                <w:sz w:val="22"/>
              </w:rPr>
              <w:t>工业互联</w:t>
            </w:r>
            <w:r>
              <w:rPr>
                <w:rFonts w:ascii="Times New Roman" w:hAnsi="Times New Roman" w:cs="Times New Roman"/>
                <w:bCs/>
                <w:sz w:val="22"/>
              </w:rPr>
              <w:t>网投资</w:t>
            </w:r>
            <w:r>
              <w:rPr>
                <w:rFonts w:ascii="宋体" w:hAnsi="宋体" w:cs="宋体" w:hint="eastAsia"/>
                <w:bCs/>
                <w:sz w:val="22"/>
              </w:rPr>
              <w:t>规模</w:t>
            </w:r>
            <w:r>
              <w:rPr>
                <w:rFonts w:ascii="Times New Roman" w:hAnsi="Times New Roman" w:cs="Times New Roman" w:hint="eastAsia"/>
                <w:sz w:val="22"/>
              </w:rPr>
              <w:t>（万元）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728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B847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67853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788B596C" w14:textId="77777777">
        <w:trPr>
          <w:trHeight w:val="340"/>
        </w:trPr>
        <w:tc>
          <w:tcPr>
            <w:tcW w:w="972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3A62F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2"/>
              </w:rPr>
              <w:t>工业互联网集成应用情况</w:t>
            </w:r>
          </w:p>
        </w:tc>
      </w:tr>
      <w:tr w:rsidR="00492DD3" w14:paraId="6D0C5C27" w14:textId="77777777">
        <w:trPr>
          <w:trHeight w:val="907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8A49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示范基地内龙头工业企业工业互联网应用创新情况</w:t>
            </w:r>
          </w:p>
        </w:tc>
        <w:tc>
          <w:tcPr>
            <w:tcW w:w="6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FC459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650EEAA2" w14:textId="77777777">
        <w:trPr>
          <w:trHeight w:val="850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2B7F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示范基地内中小企业工业互联网应用普及情况</w:t>
            </w:r>
          </w:p>
        </w:tc>
        <w:tc>
          <w:tcPr>
            <w:tcW w:w="6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E96D32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133D1763" w14:textId="77777777">
        <w:trPr>
          <w:trHeight w:val="1077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3008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示范基地内工业互联网与</w:t>
            </w:r>
            <w:r>
              <w:rPr>
                <w:rFonts w:ascii="Times New Roman" w:hAnsi="Times New Roman" w:cs="Times New Roman"/>
                <w:sz w:val="22"/>
              </w:rPr>
              <w:t>5G</w:t>
            </w:r>
            <w:r>
              <w:rPr>
                <w:rFonts w:ascii="Times New Roman" w:hAnsi="Times New Roman" w:cs="Times New Roman"/>
                <w:sz w:val="22"/>
              </w:rPr>
              <w:t>、人工智能、边缘计算、区块链等新技术融合应用情况</w:t>
            </w:r>
          </w:p>
        </w:tc>
        <w:tc>
          <w:tcPr>
            <w:tcW w:w="6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DB5AF3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4000FE1B" w14:textId="77777777">
        <w:trPr>
          <w:trHeight w:val="1077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F53A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D2C81">
              <w:rPr>
                <w:rFonts w:ascii="Times New Roman" w:hAnsi="Times New Roman" w:cs="Times New Roman" w:hint="eastAsia"/>
                <w:sz w:val="22"/>
              </w:rPr>
              <w:t>示范基地内“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5G+</w:t>
            </w:r>
            <w:r w:rsidRPr="000D2C81">
              <w:rPr>
                <w:rFonts w:ascii="Times New Roman" w:hAnsi="Times New Roman" w:cs="Times New Roman" w:hint="eastAsia"/>
                <w:sz w:val="22"/>
              </w:rPr>
              <w:t>工业互联网”典型应用场景情况</w:t>
            </w:r>
          </w:p>
        </w:tc>
        <w:tc>
          <w:tcPr>
            <w:tcW w:w="6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EA77C0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6FED987A" w14:textId="77777777">
        <w:trPr>
          <w:trHeight w:val="85"/>
        </w:trPr>
        <w:tc>
          <w:tcPr>
            <w:tcW w:w="972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1274E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2"/>
              </w:rPr>
              <w:t>工业互联网产业创新机构情况</w:t>
            </w:r>
          </w:p>
        </w:tc>
      </w:tr>
      <w:tr w:rsidR="00492DD3" w14:paraId="385579CA" w14:textId="77777777">
        <w:trPr>
          <w:trHeight w:val="1119"/>
        </w:trPr>
        <w:tc>
          <w:tcPr>
            <w:tcW w:w="1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628E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面向工业互联网的联合实验室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>
              <w:rPr>
                <w:rFonts w:ascii="Times New Roman" w:hAnsi="Times New Roman" w:cs="Times New Roman"/>
                <w:sz w:val="22"/>
              </w:rPr>
              <w:t>专业研究机构数量（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A5B2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7BC6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面向工业互联网的创新中心数量（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）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3A29" w14:textId="77777777" w:rsidR="00492DD3" w:rsidRDefault="00492DD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1ED" w14:textId="77777777" w:rsidR="00492DD3" w:rsidRDefault="000D2C8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面向工业互联网的公共服务平台数量（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个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）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634D4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34A474EB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0CE1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联合实验室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>
              <w:rPr>
                <w:rFonts w:ascii="Times New Roman" w:hAnsi="Times New Roman" w:cs="Times New Roman"/>
                <w:sz w:val="22"/>
              </w:rPr>
              <w:t>专业研究机构名称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D0D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所属企（事）业</w:t>
            </w: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82F958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批准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>
              <w:rPr>
                <w:rFonts w:ascii="Times New Roman" w:hAnsi="Times New Roman" w:cs="Times New Roman"/>
                <w:sz w:val="22"/>
              </w:rPr>
              <w:t>认证机构</w:t>
            </w:r>
          </w:p>
        </w:tc>
      </w:tr>
      <w:tr w:rsidR="00492DD3" w14:paraId="081611FD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2DF2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56D5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912E0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6B8DAF4B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DEFE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8612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B4B89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5BC4EA29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B8FF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E614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6621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6925D737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0F7F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创新中心名称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447E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所属企（事）业</w:t>
            </w: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68F2" w14:textId="77777777" w:rsidR="00492DD3" w:rsidRDefault="000D2C8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批准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>
              <w:rPr>
                <w:rFonts w:ascii="Times New Roman" w:hAnsi="Times New Roman" w:cs="Times New Roman"/>
                <w:sz w:val="22"/>
              </w:rPr>
              <w:t>认证机构</w:t>
            </w:r>
          </w:p>
        </w:tc>
      </w:tr>
      <w:tr w:rsidR="00492DD3" w14:paraId="6275329F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47DF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2F9E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7B91B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2075104D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FA98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643A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B1BB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7A01D620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ABF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B3E1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CBE6A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7300B58D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7FDD" w14:textId="77777777" w:rsidR="00492DD3" w:rsidRDefault="000D2C8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公共服务平台名称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0D09" w14:textId="77777777" w:rsidR="00492DD3" w:rsidRDefault="000D2C8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所属企（事）业</w:t>
            </w: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049C" w14:textId="77777777" w:rsidR="00492DD3" w:rsidRDefault="000D2C8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批准</w:t>
            </w:r>
            <w:r>
              <w:rPr>
                <w:rFonts w:ascii="Times New Roman" w:hAnsi="Times New Roman" w:cs="Times New Roman"/>
                <w:sz w:val="22"/>
              </w:rPr>
              <w:t>/</w:t>
            </w:r>
            <w:r>
              <w:rPr>
                <w:rFonts w:ascii="Times New Roman" w:hAnsi="Times New Roman" w:cs="Times New Roman"/>
                <w:sz w:val="22"/>
              </w:rPr>
              <w:t>认证机构</w:t>
            </w:r>
          </w:p>
        </w:tc>
      </w:tr>
      <w:tr w:rsidR="00492DD3" w14:paraId="130B7135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41DD1A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2A73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856F4B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17C4B0B7" w14:textId="77777777">
        <w:trPr>
          <w:trHeight w:val="85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02B361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61C3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414B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492DD3" w14:paraId="1FDA530E" w14:textId="77777777">
        <w:trPr>
          <w:trHeight w:val="288"/>
        </w:trPr>
        <w:tc>
          <w:tcPr>
            <w:tcW w:w="32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FBC277B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439312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6DD6E7" w14:textId="77777777" w:rsidR="00492DD3" w:rsidRDefault="00492DD3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5B11296" w14:textId="77777777" w:rsidR="00492DD3" w:rsidRDefault="000D2C81">
      <w:pPr>
        <w:pStyle w:val="10"/>
        <w:spacing w:line="360" w:lineRule="auto"/>
        <w:ind w:firstLineChars="0" w:firstLine="0"/>
        <w:jc w:val="left"/>
        <w:textAlignment w:val="baseline"/>
        <w:rPr>
          <w:rFonts w:ascii="Times New Roman" w:eastAsia="仿宋" w:hAnsi="Times New Roman" w:cs="Times New Roman"/>
          <w:b/>
          <w:bCs/>
          <w:sz w:val="24"/>
        </w:rPr>
      </w:pPr>
      <w:r>
        <w:rPr>
          <w:rFonts w:ascii="Times New Roman" w:eastAsia="仿宋" w:hAnsi="Times New Roman" w:cs="Times New Roman"/>
          <w:b/>
          <w:bCs/>
          <w:sz w:val="24"/>
        </w:rPr>
        <w:t>指标说明：</w:t>
      </w:r>
    </w:p>
    <w:p w14:paraId="4522B772" w14:textId="77777777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1.高质量外网接入企业数——统计基础电信企业建设运营的高质量外网接入的工业企业数量。</w:t>
      </w:r>
    </w:p>
    <w:p w14:paraId="5FE457AB" w14:textId="77777777" w:rsidR="00492DD3" w:rsidRDefault="000D2C81">
      <w:pPr>
        <w:pStyle w:val="10"/>
        <w:spacing w:line="360" w:lineRule="auto"/>
        <w:ind w:firstLineChars="250" w:firstLine="60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高质量外网的定义：与公众互联网隔离（物理隔离或逻辑隔离），并利用QoS技术有效管理网络资源，为各项业务提供可靠质量保证的网络。</w:t>
      </w:r>
    </w:p>
    <w:p w14:paraId="5604315B" w14:textId="77777777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“5G+工业互联网”项目数量——各地方实际建设的“5G+工业互联网”项目数量。“5G+工业互联网”项目特点：5G与边缘计算、人工智能等工业互联网关键技术相结合，形成融合解决方案，助力制造企业数字化、网络化、智能化转型。</w:t>
      </w:r>
    </w:p>
    <w:p w14:paraId="79E66205" w14:textId="77777777" w:rsidR="00492DD3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 w:hint="eastAsia"/>
          <w:sz w:val="24"/>
          <w:szCs w:val="24"/>
        </w:rPr>
        <w:t>3.5G虚拟专网、混合虚拟专网的网络数量——统计企业在工业内网中建设的5G虚拟专网或混合虚拟专网的数量。</w:t>
      </w:r>
    </w:p>
    <w:p w14:paraId="164B6496" w14:textId="77777777" w:rsidR="00492DD3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 w:hint="eastAsia"/>
          <w:sz w:val="24"/>
          <w:szCs w:val="24"/>
        </w:rPr>
        <w:t>虚拟专网的定义：</w:t>
      </w:r>
      <w:r w:rsidRPr="000D2C81">
        <w:rPr>
          <w:rFonts w:ascii="仿宋" w:eastAsia="仿宋" w:hAnsi="仿宋" w:cs="仿宋"/>
          <w:sz w:val="24"/>
          <w:szCs w:val="24"/>
        </w:rPr>
        <w:t>工业企业</w:t>
      </w:r>
      <w:r w:rsidRPr="000D2C81">
        <w:rPr>
          <w:rFonts w:ascii="仿宋" w:eastAsia="仿宋" w:hAnsi="仿宋" w:cs="仿宋" w:hint="eastAsia"/>
          <w:sz w:val="24"/>
          <w:szCs w:val="24"/>
        </w:rPr>
        <w:t>利用5G公网服务工业生产，</w:t>
      </w:r>
      <w:r w:rsidRPr="000D2C81">
        <w:rPr>
          <w:rFonts w:ascii="仿宋" w:eastAsia="仿宋" w:hAnsi="仿宋" w:cs="仿宋"/>
          <w:sz w:val="24"/>
          <w:szCs w:val="24"/>
        </w:rPr>
        <w:t>基础电信企业通过</w:t>
      </w:r>
      <w:r w:rsidRPr="000D2C81">
        <w:rPr>
          <w:rFonts w:ascii="仿宋" w:eastAsia="仿宋" w:hAnsi="仿宋" w:cs="仿宋" w:hint="eastAsia"/>
          <w:sz w:val="24"/>
          <w:szCs w:val="24"/>
        </w:rPr>
        <w:t>5G公网</w:t>
      </w:r>
      <w:r w:rsidRPr="000D2C81">
        <w:rPr>
          <w:rFonts w:ascii="仿宋" w:eastAsia="仿宋" w:hAnsi="仿宋" w:cs="仿宋"/>
          <w:sz w:val="24"/>
          <w:szCs w:val="24"/>
        </w:rPr>
        <w:t>网络切片提供的定制化专用通道，形成虚拟工业5G专网，实现与公网的逻辑隔离，服务工业企业。</w:t>
      </w:r>
    </w:p>
    <w:p w14:paraId="655E9140" w14:textId="77777777" w:rsidR="00492DD3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 w:hint="eastAsia"/>
          <w:sz w:val="24"/>
          <w:szCs w:val="24"/>
        </w:rPr>
        <w:t>混合虚拟专网的定义：</w:t>
      </w:r>
      <w:r w:rsidRPr="000D2C81">
        <w:rPr>
          <w:rFonts w:ascii="仿宋" w:eastAsia="仿宋" w:hAnsi="仿宋" w:cs="仿宋"/>
          <w:sz w:val="24"/>
          <w:szCs w:val="24"/>
        </w:rPr>
        <w:t>工业企业与公网共享基站、传输，以及</w:t>
      </w:r>
      <w:proofErr w:type="gramStart"/>
      <w:r w:rsidRPr="000D2C81">
        <w:rPr>
          <w:rFonts w:ascii="仿宋" w:eastAsia="仿宋" w:hAnsi="仿宋" w:cs="仿宋"/>
          <w:sz w:val="24"/>
          <w:szCs w:val="24"/>
        </w:rPr>
        <w:t>核心网</w:t>
      </w:r>
      <w:proofErr w:type="gramEnd"/>
      <w:r w:rsidRPr="000D2C81">
        <w:rPr>
          <w:rFonts w:ascii="仿宋" w:eastAsia="仿宋" w:hAnsi="仿宋" w:cs="仿宋"/>
          <w:sz w:val="24"/>
          <w:szCs w:val="24"/>
        </w:rPr>
        <w:t>的</w:t>
      </w:r>
      <w:proofErr w:type="gramStart"/>
      <w:r w:rsidRPr="000D2C81">
        <w:rPr>
          <w:rFonts w:ascii="仿宋" w:eastAsia="仿宋" w:hAnsi="仿宋" w:cs="仿宋"/>
          <w:sz w:val="24"/>
          <w:szCs w:val="24"/>
        </w:rPr>
        <w:t>控制面网元</w:t>
      </w:r>
      <w:proofErr w:type="gramEnd"/>
      <w:r w:rsidRPr="000D2C81">
        <w:rPr>
          <w:rFonts w:ascii="仿宋" w:eastAsia="仿宋" w:hAnsi="仿宋" w:cs="仿宋"/>
          <w:sz w:val="24"/>
          <w:szCs w:val="24"/>
        </w:rPr>
        <w:t>，将用户面（用户</w:t>
      </w:r>
      <w:proofErr w:type="gramStart"/>
      <w:r w:rsidRPr="000D2C81">
        <w:rPr>
          <w:rFonts w:ascii="仿宋" w:eastAsia="仿宋" w:hAnsi="仿宋" w:cs="仿宋"/>
          <w:sz w:val="24"/>
          <w:szCs w:val="24"/>
        </w:rPr>
        <w:t>面功能</w:t>
      </w:r>
      <w:proofErr w:type="gramEnd"/>
      <w:r w:rsidRPr="000D2C81">
        <w:rPr>
          <w:rFonts w:ascii="仿宋" w:eastAsia="仿宋" w:hAnsi="仿宋" w:cs="仿宋"/>
          <w:sz w:val="24"/>
          <w:szCs w:val="24"/>
        </w:rPr>
        <w:t>单元UPF、移动边缘计算MEC服务器）等网元从基础电信运营企业</w:t>
      </w:r>
      <w:proofErr w:type="gramStart"/>
      <w:r w:rsidRPr="000D2C81">
        <w:rPr>
          <w:rFonts w:ascii="仿宋" w:eastAsia="仿宋" w:hAnsi="仿宋" w:cs="仿宋"/>
          <w:sz w:val="24"/>
          <w:szCs w:val="24"/>
        </w:rPr>
        <w:t>核心网</w:t>
      </w:r>
      <w:proofErr w:type="gramEnd"/>
      <w:r w:rsidRPr="000D2C81">
        <w:rPr>
          <w:rFonts w:ascii="仿宋" w:eastAsia="仿宋" w:hAnsi="仿宋" w:cs="仿宋"/>
          <w:sz w:val="24"/>
          <w:szCs w:val="24"/>
        </w:rPr>
        <w:t>下沉到工业企业厂区，变为专用设备，满足现场级、车间级应用对低时延、数据不出厂的需求。同时，使用公网网络切片，实现跨厂区互联互通，保障生产和管理链条畅通。</w:t>
      </w:r>
    </w:p>
    <w:p w14:paraId="77F73E61" w14:textId="77777777" w:rsidR="00492DD3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 w:hint="eastAsia"/>
          <w:sz w:val="24"/>
          <w:szCs w:val="24"/>
        </w:rPr>
        <w:t>4.应用在工业互联网的5G基站数（</w:t>
      </w:r>
      <w:proofErr w:type="gramStart"/>
      <w:r w:rsidRPr="000D2C81">
        <w:rPr>
          <w:rFonts w:ascii="仿宋" w:eastAsia="仿宋" w:hAnsi="仿宋" w:cs="仿宋" w:hint="eastAsia"/>
          <w:sz w:val="24"/>
          <w:szCs w:val="24"/>
        </w:rPr>
        <w:t>个</w:t>
      </w:r>
      <w:proofErr w:type="gramEnd"/>
      <w:r w:rsidRPr="000D2C81">
        <w:rPr>
          <w:rFonts w:ascii="仿宋" w:eastAsia="仿宋" w:hAnsi="仿宋" w:cs="仿宋" w:hint="eastAsia"/>
          <w:sz w:val="24"/>
          <w:szCs w:val="24"/>
        </w:rPr>
        <w:t>）——企业及园区内建设5G基站的数量。</w:t>
      </w:r>
    </w:p>
    <w:p w14:paraId="5AA3B09B" w14:textId="000C24F7" w:rsidR="000D2C81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 w:hint="eastAsia"/>
          <w:sz w:val="24"/>
          <w:szCs w:val="24"/>
        </w:rPr>
        <w:t>5.重点应用范围内5</w:t>
      </w:r>
      <w:r w:rsidRPr="000D2C81">
        <w:rPr>
          <w:rFonts w:ascii="仿宋" w:eastAsia="仿宋" w:hAnsi="仿宋" w:cs="仿宋"/>
          <w:sz w:val="24"/>
          <w:szCs w:val="24"/>
        </w:rPr>
        <w:t>G</w:t>
      </w:r>
      <w:r w:rsidRPr="000D2C81">
        <w:rPr>
          <w:rFonts w:ascii="仿宋" w:eastAsia="仿宋" w:hAnsi="仿宋" w:cs="仿宋" w:hint="eastAsia"/>
          <w:sz w:val="24"/>
          <w:szCs w:val="24"/>
        </w:rPr>
        <w:t>网络覆盖率（%）——企业及园区（重点应用范围）内</w:t>
      </w:r>
      <w:r w:rsidRPr="000D2C81">
        <w:rPr>
          <w:rFonts w:ascii="仿宋" w:eastAsia="仿宋" w:hAnsi="仿宋" w:cs="仿宋" w:hint="eastAsia"/>
          <w:sz w:val="24"/>
          <w:szCs w:val="24"/>
        </w:rPr>
        <w:lastRenderedPageBreak/>
        <w:t>5</w:t>
      </w:r>
      <w:r w:rsidRPr="000D2C81">
        <w:rPr>
          <w:rFonts w:ascii="仿宋" w:eastAsia="仿宋" w:hAnsi="仿宋" w:cs="仿宋"/>
          <w:sz w:val="24"/>
          <w:szCs w:val="24"/>
        </w:rPr>
        <w:t>G</w:t>
      </w:r>
      <w:r w:rsidRPr="000D2C81">
        <w:rPr>
          <w:rFonts w:ascii="仿宋" w:eastAsia="仿宋" w:hAnsi="仿宋" w:cs="仿宋" w:hint="eastAsia"/>
          <w:sz w:val="24"/>
          <w:szCs w:val="24"/>
        </w:rPr>
        <w:t>基站覆盖面积占企业及园区（重点应用范围）内面积的比例。</w:t>
      </w:r>
    </w:p>
    <w:p w14:paraId="63211249" w14:textId="0B4915DC" w:rsidR="00492DD3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/>
          <w:sz w:val="24"/>
          <w:szCs w:val="24"/>
        </w:rPr>
        <w:t>6</w:t>
      </w:r>
      <w:r w:rsidRPr="000D2C81">
        <w:rPr>
          <w:rFonts w:ascii="仿宋" w:eastAsia="仿宋" w:hAnsi="仿宋" w:cs="仿宋" w:hint="eastAsia"/>
          <w:sz w:val="24"/>
          <w:szCs w:val="24"/>
        </w:rPr>
        <w:t>.采用5G技术联网的主要工业设备连接率（%）——连接5G网络的主要工业设备数量/主要工业设备有线及无线连接设备数量。</w:t>
      </w:r>
    </w:p>
    <w:p w14:paraId="0DD85C36" w14:textId="1AB62706" w:rsidR="000D2C81" w:rsidRPr="000D2C81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 w:rsidRPr="000D2C81">
        <w:rPr>
          <w:rFonts w:ascii="仿宋" w:eastAsia="仿宋" w:hAnsi="仿宋" w:cs="仿宋" w:hint="eastAsia"/>
          <w:sz w:val="24"/>
          <w:szCs w:val="24"/>
        </w:rPr>
        <w:t>7</w:t>
      </w:r>
      <w:r w:rsidRPr="000D2C81">
        <w:rPr>
          <w:rFonts w:ascii="仿宋" w:eastAsia="仿宋" w:hAnsi="仿宋" w:cs="仿宋"/>
          <w:sz w:val="24"/>
          <w:szCs w:val="24"/>
        </w:rPr>
        <w:t>.</w:t>
      </w:r>
      <w:r w:rsidRPr="000D2C81">
        <w:rPr>
          <w:rFonts w:ascii="仿宋" w:eastAsia="仿宋" w:hAnsi="仿宋" w:cs="仿宋" w:hint="eastAsia"/>
          <w:sz w:val="24"/>
          <w:szCs w:val="24"/>
        </w:rPr>
        <w:t>重点企业基于5</w:t>
      </w:r>
      <w:r w:rsidRPr="000D2C81">
        <w:rPr>
          <w:rFonts w:ascii="仿宋" w:eastAsia="仿宋" w:hAnsi="仿宋" w:cs="仿宋"/>
          <w:sz w:val="24"/>
          <w:szCs w:val="24"/>
        </w:rPr>
        <w:t>G</w:t>
      </w:r>
      <w:r w:rsidRPr="000D2C81">
        <w:rPr>
          <w:rFonts w:ascii="仿宋" w:eastAsia="仿宋" w:hAnsi="仿宋" w:cs="仿宋" w:hint="eastAsia"/>
          <w:sz w:val="24"/>
          <w:szCs w:val="24"/>
        </w:rPr>
        <w:t>的设备无线联网率（%）——生产设备、工业机器人、传感设备等基于5</w:t>
      </w:r>
      <w:r w:rsidRPr="000D2C81">
        <w:rPr>
          <w:rFonts w:ascii="仿宋" w:eastAsia="仿宋" w:hAnsi="仿宋" w:cs="仿宋"/>
          <w:sz w:val="24"/>
          <w:szCs w:val="24"/>
        </w:rPr>
        <w:t>G</w:t>
      </w:r>
      <w:r w:rsidRPr="000D2C81">
        <w:rPr>
          <w:rFonts w:ascii="仿宋" w:eastAsia="仿宋" w:hAnsi="仿宋" w:cs="仿宋" w:hint="eastAsia"/>
          <w:sz w:val="24"/>
          <w:szCs w:val="24"/>
        </w:rPr>
        <w:t>方式联网设备数量/所有无线方式联网设备数量。</w:t>
      </w:r>
    </w:p>
    <w:p w14:paraId="06C76EE3" w14:textId="018DA7D8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8</w:t>
      </w:r>
      <w:r>
        <w:rPr>
          <w:rFonts w:ascii="仿宋" w:eastAsia="仿宋" w:hAnsi="仿宋" w:cs="仿宋" w:hint="eastAsia"/>
          <w:sz w:val="24"/>
          <w:szCs w:val="24"/>
        </w:rPr>
        <w:t>.标识解析二级节点数量——标识解析二级节点实际部署数量。</w:t>
      </w:r>
    </w:p>
    <w:p w14:paraId="2BF5B150" w14:textId="1065A3EB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9</w:t>
      </w:r>
      <w:r>
        <w:rPr>
          <w:rFonts w:ascii="仿宋" w:eastAsia="仿宋" w:hAnsi="仿宋" w:cs="仿宋" w:hint="eastAsia"/>
          <w:sz w:val="24"/>
          <w:szCs w:val="24"/>
        </w:rPr>
        <w:t>.标识注册量——标识注册总数。</w:t>
      </w:r>
    </w:p>
    <w:p w14:paraId="0BA02268" w14:textId="7A4947D7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10</w:t>
      </w:r>
      <w:r>
        <w:rPr>
          <w:rFonts w:ascii="仿宋" w:eastAsia="仿宋" w:hAnsi="仿宋" w:cs="仿宋" w:hint="eastAsia"/>
          <w:sz w:val="24"/>
          <w:szCs w:val="24"/>
        </w:rPr>
        <w:t>.平台接入设备数量——平台接入的生产设备总量。对于流程制造业企业主要统计仪表、传感器、执行器等的数量。</w:t>
      </w:r>
    </w:p>
    <w:p w14:paraId="1954A92E" w14:textId="6862C0B7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11</w:t>
      </w:r>
      <w:r>
        <w:rPr>
          <w:rFonts w:ascii="仿宋" w:eastAsia="仿宋" w:hAnsi="仿宋" w:cs="仿宋" w:hint="eastAsia"/>
          <w:sz w:val="24"/>
          <w:szCs w:val="24"/>
        </w:rPr>
        <w:t>.上云上平台企业数量——平台接入的企业总数。</w:t>
      </w:r>
    </w:p>
    <w:p w14:paraId="5FEB026E" w14:textId="11643E15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.工业APP数量——平台上承载的用于实现不同业务功能的工业APP数量。</w:t>
      </w:r>
    </w:p>
    <w:p w14:paraId="55C9230E" w14:textId="3896FD0C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.连接省级安全平台的企业数——连接省级安全监测与态势感知平台监测的重点平台的数量。</w:t>
      </w:r>
    </w:p>
    <w:p w14:paraId="2052BBE9" w14:textId="43D106B0" w:rsidR="00492DD3" w:rsidRDefault="000D2C81">
      <w:pPr>
        <w:pStyle w:val="10"/>
        <w:spacing w:line="360" w:lineRule="auto"/>
        <w:ind w:firstLine="480"/>
        <w:jc w:val="left"/>
        <w:textAlignment w:val="baseline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.工业互联网创新工程项目数量——统计各地区工业互联网创新工程项目数量。</w:t>
      </w:r>
    </w:p>
    <w:p w14:paraId="20FF9BBC" w14:textId="526F715D" w:rsidR="00492DD3" w:rsidRDefault="000D2C81">
      <w:pPr>
        <w:spacing w:line="360" w:lineRule="auto"/>
        <w:ind w:firstLineChars="200" w:firstLine="480"/>
      </w:pP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.企业工业互联网投资规模——统计企业在工业互联网研发、应用等方面的总投入。</w:t>
      </w:r>
    </w:p>
    <w:sectPr w:rsidR="00492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6C9AB" w14:textId="77777777" w:rsidR="00DB6769" w:rsidRDefault="00DB6769" w:rsidP="00233145">
      <w:r>
        <w:separator/>
      </w:r>
    </w:p>
  </w:endnote>
  <w:endnote w:type="continuationSeparator" w:id="0">
    <w:p w14:paraId="526E9422" w14:textId="77777777" w:rsidR="00DB6769" w:rsidRDefault="00DB6769" w:rsidP="0023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14EFA" w14:textId="77777777" w:rsidR="00DB6769" w:rsidRDefault="00DB6769" w:rsidP="00233145">
      <w:r>
        <w:separator/>
      </w:r>
    </w:p>
  </w:footnote>
  <w:footnote w:type="continuationSeparator" w:id="0">
    <w:p w14:paraId="57E764C5" w14:textId="77777777" w:rsidR="00DB6769" w:rsidRDefault="00DB6769" w:rsidP="00233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D6246"/>
    <w:multiLevelType w:val="multilevel"/>
    <w:tmpl w:val="114D6246"/>
    <w:lvl w:ilvl="0">
      <w:start w:val="1"/>
      <w:numFmt w:val="decimal"/>
      <w:lvlText w:val="%1."/>
      <w:lvlJc w:val="left"/>
      <w:pPr>
        <w:ind w:left="445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F6DFC"/>
    <w:rsid w:val="BF0DFCCE"/>
    <w:rsid w:val="BFA88E8B"/>
    <w:rsid w:val="C57E56C1"/>
    <w:rsid w:val="DBF3DBCF"/>
    <w:rsid w:val="DFFA72F0"/>
    <w:rsid w:val="EB6E8E7B"/>
    <w:rsid w:val="ECF768D1"/>
    <w:rsid w:val="EEE9CD8B"/>
    <w:rsid w:val="EFE74ACD"/>
    <w:rsid w:val="F53E787F"/>
    <w:rsid w:val="F6BB2DF1"/>
    <w:rsid w:val="F7FDA4F2"/>
    <w:rsid w:val="FC7B6FC6"/>
    <w:rsid w:val="FDEC600A"/>
    <w:rsid w:val="FE7F833B"/>
    <w:rsid w:val="FF54FD0E"/>
    <w:rsid w:val="FF8FA70A"/>
    <w:rsid w:val="FFCF4CB9"/>
    <w:rsid w:val="FFD7191A"/>
    <w:rsid w:val="000D2C81"/>
    <w:rsid w:val="00233145"/>
    <w:rsid w:val="00492DD3"/>
    <w:rsid w:val="00DB6769"/>
    <w:rsid w:val="05CD004D"/>
    <w:rsid w:val="11FB03D1"/>
    <w:rsid w:val="13F76AEC"/>
    <w:rsid w:val="1BCB7FB4"/>
    <w:rsid w:val="1EA42501"/>
    <w:rsid w:val="1FBB9769"/>
    <w:rsid w:val="277F6623"/>
    <w:rsid w:val="2AF5B6E3"/>
    <w:rsid w:val="2F77E127"/>
    <w:rsid w:val="2FFEBF96"/>
    <w:rsid w:val="35FD9F6F"/>
    <w:rsid w:val="3A77912C"/>
    <w:rsid w:val="3AFB3857"/>
    <w:rsid w:val="3AFD72CA"/>
    <w:rsid w:val="3B2F4497"/>
    <w:rsid w:val="3B85D93A"/>
    <w:rsid w:val="3BFAEE86"/>
    <w:rsid w:val="3CCF38D0"/>
    <w:rsid w:val="3D7FCC82"/>
    <w:rsid w:val="3FF7845E"/>
    <w:rsid w:val="3FFD953E"/>
    <w:rsid w:val="42073E74"/>
    <w:rsid w:val="452F6DFC"/>
    <w:rsid w:val="4B2B72DC"/>
    <w:rsid w:val="5A527B61"/>
    <w:rsid w:val="5F3F6C44"/>
    <w:rsid w:val="5FF54CD1"/>
    <w:rsid w:val="605109CB"/>
    <w:rsid w:val="6FCFABCE"/>
    <w:rsid w:val="7709097A"/>
    <w:rsid w:val="773E0F2D"/>
    <w:rsid w:val="77FF7FD9"/>
    <w:rsid w:val="7AEE2387"/>
    <w:rsid w:val="7BDD7858"/>
    <w:rsid w:val="7BDF44EF"/>
    <w:rsid w:val="7DFF6CDF"/>
    <w:rsid w:val="7EDFFC91"/>
    <w:rsid w:val="7FCFFBF2"/>
    <w:rsid w:val="7FFF3E8B"/>
    <w:rsid w:val="93CD9A29"/>
    <w:rsid w:val="9F6F942F"/>
    <w:rsid w:val="A4BAED01"/>
    <w:rsid w:val="AEAD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DE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asciiTheme="minorHAnsi" w:eastAsia="仿宋" w:hAnsiTheme="minorHAnsi"/>
      <w:b/>
      <w:kern w:val="44"/>
      <w:sz w:val="48"/>
    </w:rPr>
  </w:style>
  <w:style w:type="paragraph" w:styleId="2">
    <w:name w:val="heading 2"/>
    <w:basedOn w:val="a"/>
    <w:next w:val="a"/>
    <w:link w:val="2Char"/>
    <w:semiHidden/>
    <w:unhideWhenUsed/>
    <w:qFormat/>
    <w:pPr>
      <w:keepNext/>
      <w:keepLines/>
      <w:jc w:val="center"/>
      <w:outlineLvl w:val="1"/>
    </w:pPr>
    <w:rPr>
      <w:rFonts w:asciiTheme="majorHAnsi" w:eastAsia="仿宋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outlineLvl w:val="2"/>
    </w:pPr>
    <w:rPr>
      <w:rFonts w:asciiTheme="minorHAnsi" w:eastAsia="仿宋" w:hAnsiTheme="minorHAnsi"/>
      <w:b/>
      <w:bCs/>
      <w:sz w:val="32"/>
      <w:szCs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ind w:firstLineChars="200" w:firstLine="1446"/>
      <w:outlineLvl w:val="3"/>
    </w:pPr>
    <w:rPr>
      <w:rFonts w:ascii="Arial" w:eastAsia="仿宋" w:hAnsi="Arial"/>
      <w:b/>
      <w:sz w:val="32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ind w:firstLineChars="200" w:firstLine="1446"/>
      <w:outlineLvl w:val="4"/>
    </w:pPr>
    <w:rPr>
      <w:rFonts w:asciiTheme="minorHAnsi" w:eastAsia="仿宋" w:hAnsiTheme="minorHAnsi"/>
      <w:b/>
      <w:sz w:val="32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jc w:val="center"/>
      <w:outlineLvl w:val="5"/>
    </w:pPr>
    <w:rPr>
      <w:rFonts w:ascii="Arial" w:eastAsia="仿宋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pPr>
      <w:jc w:val="center"/>
    </w:pPr>
    <w:rPr>
      <w:rFonts w:ascii="Cambria" w:eastAsia="仿宋" w:hAnsi="Cambria" w:cs="Times New Roman"/>
      <w:b/>
      <w:sz w:val="24"/>
      <w:szCs w:val="20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仿宋" w:hAnsiTheme="majorHAnsi" w:cstheme="majorBidi"/>
      <w:b/>
      <w:bCs/>
      <w:sz w:val="36"/>
      <w:szCs w:val="32"/>
    </w:rPr>
  </w:style>
  <w:style w:type="character" w:customStyle="1" w:styleId="3Char">
    <w:name w:val="标题 3 Char"/>
    <w:basedOn w:val="a0"/>
    <w:link w:val="3"/>
    <w:qFormat/>
    <w:rPr>
      <w:rFonts w:asciiTheme="minorHAnsi" w:eastAsia="仿宋" w:hAnsiTheme="minorHAnsi"/>
      <w:b/>
      <w:bCs/>
      <w:sz w:val="32"/>
      <w:szCs w:val="32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styleId="a6">
    <w:name w:val="header"/>
    <w:basedOn w:val="a"/>
    <w:link w:val="Char"/>
    <w:rsid w:val="0023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33145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Char0"/>
    <w:rsid w:val="0023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33145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outlineLvl w:val="0"/>
    </w:pPr>
    <w:rPr>
      <w:rFonts w:asciiTheme="minorHAnsi" w:eastAsia="仿宋" w:hAnsiTheme="minorHAnsi"/>
      <w:b/>
      <w:kern w:val="44"/>
      <w:sz w:val="48"/>
    </w:rPr>
  </w:style>
  <w:style w:type="paragraph" w:styleId="2">
    <w:name w:val="heading 2"/>
    <w:basedOn w:val="a"/>
    <w:next w:val="a"/>
    <w:link w:val="2Char"/>
    <w:semiHidden/>
    <w:unhideWhenUsed/>
    <w:qFormat/>
    <w:pPr>
      <w:keepNext/>
      <w:keepLines/>
      <w:jc w:val="center"/>
      <w:outlineLvl w:val="1"/>
    </w:pPr>
    <w:rPr>
      <w:rFonts w:asciiTheme="majorHAnsi" w:eastAsia="仿宋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outlineLvl w:val="2"/>
    </w:pPr>
    <w:rPr>
      <w:rFonts w:asciiTheme="minorHAnsi" w:eastAsia="仿宋" w:hAnsiTheme="minorHAnsi"/>
      <w:b/>
      <w:bCs/>
      <w:sz w:val="32"/>
      <w:szCs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ind w:firstLineChars="200" w:firstLine="1446"/>
      <w:outlineLvl w:val="3"/>
    </w:pPr>
    <w:rPr>
      <w:rFonts w:ascii="Arial" w:eastAsia="仿宋" w:hAnsi="Arial"/>
      <w:b/>
      <w:sz w:val="32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ind w:firstLineChars="200" w:firstLine="1446"/>
      <w:outlineLvl w:val="4"/>
    </w:pPr>
    <w:rPr>
      <w:rFonts w:asciiTheme="minorHAnsi" w:eastAsia="仿宋" w:hAnsiTheme="minorHAnsi"/>
      <w:b/>
      <w:sz w:val="32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jc w:val="center"/>
      <w:outlineLvl w:val="5"/>
    </w:pPr>
    <w:rPr>
      <w:rFonts w:ascii="Arial" w:eastAsia="仿宋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pPr>
      <w:jc w:val="center"/>
    </w:pPr>
    <w:rPr>
      <w:rFonts w:ascii="Cambria" w:eastAsia="仿宋" w:hAnsi="Cambria" w:cs="Times New Roman"/>
      <w:b/>
      <w:sz w:val="24"/>
      <w:szCs w:val="20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仿宋" w:hAnsiTheme="majorHAnsi" w:cstheme="majorBidi"/>
      <w:b/>
      <w:bCs/>
      <w:sz w:val="36"/>
      <w:szCs w:val="32"/>
    </w:rPr>
  </w:style>
  <w:style w:type="character" w:customStyle="1" w:styleId="3Char">
    <w:name w:val="标题 3 Char"/>
    <w:basedOn w:val="a0"/>
    <w:link w:val="3"/>
    <w:qFormat/>
    <w:rPr>
      <w:rFonts w:asciiTheme="minorHAnsi" w:eastAsia="仿宋" w:hAnsiTheme="minorHAnsi"/>
      <w:b/>
      <w:bCs/>
      <w:sz w:val="32"/>
      <w:szCs w:val="32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styleId="a6">
    <w:name w:val="header"/>
    <w:basedOn w:val="a"/>
    <w:link w:val="Char"/>
    <w:rsid w:val="0023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33145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Char0"/>
    <w:rsid w:val="0023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33145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隋义宁</dc:creator>
  <cp:lastModifiedBy>zb</cp:lastModifiedBy>
  <cp:revision>3</cp:revision>
  <cp:lastPrinted>2021-03-05T10:57:00Z</cp:lastPrinted>
  <dcterms:created xsi:type="dcterms:W3CDTF">2021-03-03T01:30:00Z</dcterms:created>
  <dcterms:modified xsi:type="dcterms:W3CDTF">2021-05-06T09:22:00Z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2052-10.1.0.7411</vt:lpwstr>
  </property>
</Properties>
</file>